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6E4685" w14:textId="3A9CB4F1" w:rsidR="00B40293" w:rsidRPr="001928D6" w:rsidRDefault="00000000" w:rsidP="00EB1487">
      <w:pPr>
        <w:pStyle w:val="Ttulo1"/>
        <w:rPr>
          <w:b/>
          <w:sz w:val="24"/>
          <w:szCs w:val="24"/>
        </w:rPr>
      </w:pPr>
      <w:bookmarkStart w:id="0" w:name="_6awp1wcgby7d" w:colFirst="0" w:colLast="0"/>
      <w:bookmarkEnd w:id="0"/>
      <w:r w:rsidRPr="001928D6">
        <w:rPr>
          <w:b/>
          <w:sz w:val="24"/>
          <w:szCs w:val="24"/>
        </w:rPr>
        <w:t xml:space="preserve">AUTORIZACIÓN DE REPRODUCCIÓN DE IMÁGENES Y/O VIDEOS </w:t>
      </w:r>
    </w:p>
    <w:p w14:paraId="2C94139D" w14:textId="77777777" w:rsidR="00B40293" w:rsidRPr="001928D6" w:rsidRDefault="00B40293"/>
    <w:p w14:paraId="3B66D437" w14:textId="2787B2FC" w:rsidR="00BA6FA2" w:rsidRPr="00660DF5" w:rsidRDefault="00753578" w:rsidP="00BA6FA2">
      <w:pPr>
        <w:jc w:val="right"/>
      </w:pPr>
      <w:r w:rsidRPr="00660DF5">
        <w:t xml:space="preserve">Baja California </w:t>
      </w:r>
      <w:r w:rsidR="000E653D" w:rsidRPr="00660DF5">
        <w:t xml:space="preserve">a ____ de ______________de 202__ </w:t>
      </w:r>
    </w:p>
    <w:p w14:paraId="7315C726" w14:textId="77777777" w:rsidR="00BA6FA2" w:rsidRPr="00660DF5" w:rsidRDefault="00BA6FA2">
      <w:pPr>
        <w:jc w:val="both"/>
      </w:pPr>
    </w:p>
    <w:p w14:paraId="47C149D2" w14:textId="26E43E2D" w:rsidR="00B40293" w:rsidRPr="00660DF5" w:rsidRDefault="000E653D">
      <w:pPr>
        <w:jc w:val="both"/>
      </w:pPr>
      <w:r w:rsidRPr="00660DF5">
        <w:t>La (El) suscrita</w:t>
      </w:r>
      <w:r w:rsidR="00DC76F3" w:rsidRPr="00660DF5">
        <w:t>(o)</w:t>
      </w:r>
      <w:r w:rsidRPr="00660DF5">
        <w:t xml:space="preserve"> C._____________________________________, </w:t>
      </w:r>
      <w:r w:rsidR="006C64DC" w:rsidRPr="00660DF5">
        <w:t>a</w:t>
      </w:r>
      <w:r w:rsidRPr="00660DF5">
        <w:t xml:space="preserve">utorizo a la </w:t>
      </w:r>
      <w:r w:rsidR="00753578" w:rsidRPr="00660DF5">
        <w:t>Secretaría de la Honestidad y la Función Pública</w:t>
      </w:r>
      <w:r w:rsidRPr="00660DF5">
        <w:t xml:space="preserve"> del estado de </w:t>
      </w:r>
      <w:r w:rsidR="00753578" w:rsidRPr="00660DF5">
        <w:t>B</w:t>
      </w:r>
      <w:r w:rsidRPr="00660DF5">
        <w:t>a</w:t>
      </w:r>
      <w:r w:rsidR="00753578" w:rsidRPr="00660DF5">
        <w:t>ja California</w:t>
      </w:r>
      <w:r w:rsidRPr="00660DF5">
        <w:t xml:space="preserve">, y en su caso a la Comisión Permanente de Contralores Estados-Federación la captación, reproducción y difusión del material fotográfico y audiovisual dentro de las actividades que se lleven a cabo en relación al concurso denominado ETAPA ESTATAL DEL </w:t>
      </w:r>
      <w:r w:rsidR="00DC76F3" w:rsidRPr="00660DF5">
        <w:t xml:space="preserve">XX. </w:t>
      </w:r>
      <w:r w:rsidRPr="00660DF5">
        <w:t>CONCURSO NACIONAL “TRANSPARENCIA EN CORTO”, a su vez y si es el caso de ser favorecidos con participar en el mismo concurso en su etapa Nacional.</w:t>
      </w:r>
    </w:p>
    <w:p w14:paraId="5D39EAAF" w14:textId="77777777" w:rsidR="00B40293" w:rsidRPr="00660DF5" w:rsidRDefault="00B40293">
      <w:pPr>
        <w:jc w:val="both"/>
      </w:pPr>
    </w:p>
    <w:p w14:paraId="11ED1CE9" w14:textId="77777777" w:rsidR="00B40293" w:rsidRPr="00660DF5" w:rsidRDefault="00000000">
      <w:pPr>
        <w:jc w:val="both"/>
      </w:pPr>
      <w:r w:rsidRPr="00660DF5">
        <w:t>La reproducción y difusión, a través de cualquier medio de comunicación, de las   mencionadas imágenes y/o audios, o partes de las mismas, únicamente serán para los siguientes usos o finalidades:</w:t>
      </w:r>
    </w:p>
    <w:p w14:paraId="507AC83F" w14:textId="77777777" w:rsidR="00B40293" w:rsidRPr="00660DF5" w:rsidRDefault="00B40293">
      <w:pPr>
        <w:jc w:val="both"/>
      </w:pPr>
    </w:p>
    <w:p w14:paraId="1160FC2B" w14:textId="35578E05" w:rsidR="00B40293" w:rsidRPr="00660DF5" w:rsidRDefault="00000000">
      <w:pPr>
        <w:jc w:val="both"/>
      </w:pPr>
      <w:r w:rsidRPr="00660DF5">
        <w:t xml:space="preserve">* Difusión de actividades y eventos a través de la página web, blog y redes sociales de la </w:t>
      </w:r>
      <w:r w:rsidR="006C64DC" w:rsidRPr="00660DF5">
        <w:t>Secretar</w:t>
      </w:r>
      <w:r w:rsidR="00DC76F3" w:rsidRPr="00660DF5">
        <w:t>í</w:t>
      </w:r>
      <w:r w:rsidR="006C64DC" w:rsidRPr="00660DF5">
        <w:t xml:space="preserve">a </w:t>
      </w:r>
      <w:r w:rsidR="00753578" w:rsidRPr="00660DF5">
        <w:t>de la Honestidad y la Función Pública de Baja California</w:t>
      </w:r>
      <w:r w:rsidRPr="00660DF5">
        <w:t xml:space="preserve"> y/o en su caso la Comisión Permanente de Contralores Estados-Federación.</w:t>
      </w:r>
    </w:p>
    <w:p w14:paraId="50B6CAF2" w14:textId="2E791419" w:rsidR="00B40293" w:rsidRPr="00660DF5" w:rsidRDefault="00000000">
      <w:pPr>
        <w:jc w:val="both"/>
      </w:pPr>
      <w:r w:rsidRPr="00660DF5">
        <w:t xml:space="preserve">* Informes, memorias y proyectos de la </w:t>
      </w:r>
      <w:r w:rsidR="00753578" w:rsidRPr="00660DF5">
        <w:t>Secretaría de la Honestidad y la Función Pública de Baja California</w:t>
      </w:r>
      <w:r w:rsidRPr="00660DF5">
        <w:t xml:space="preserve"> y/o en su caso la Comisión Permanente de Contralores Estados-Federación.</w:t>
      </w:r>
    </w:p>
    <w:p w14:paraId="0F949124" w14:textId="77777777" w:rsidR="00B40293" w:rsidRPr="00660DF5" w:rsidRDefault="00000000">
      <w:pPr>
        <w:jc w:val="both"/>
      </w:pPr>
      <w:r w:rsidRPr="00660DF5">
        <w:t>* Documentos y material gráfico impreso como carteles, folletos y manuales.</w:t>
      </w:r>
    </w:p>
    <w:p w14:paraId="01936449" w14:textId="77777777" w:rsidR="007A6D6E" w:rsidRPr="00660DF5" w:rsidRDefault="007A6D6E">
      <w:pPr>
        <w:jc w:val="both"/>
      </w:pPr>
    </w:p>
    <w:p w14:paraId="398D4F0B" w14:textId="1227E6C8" w:rsidR="00B40293" w:rsidRPr="00660DF5" w:rsidRDefault="00000000">
      <w:pPr>
        <w:jc w:val="both"/>
      </w:pPr>
      <w:r w:rsidRPr="00660DF5">
        <w:t xml:space="preserve">Esta autorización y cesión de utilización del contenido grabado y de imagen </w:t>
      </w:r>
      <w:r w:rsidR="007A6D6E" w:rsidRPr="00660DF5">
        <w:t xml:space="preserve">de mi persona </w:t>
      </w:r>
      <w:r w:rsidRPr="00660DF5">
        <w:t xml:space="preserve">es de carácter gratuito, por lo anterior, la Dependencia y la Comisión </w:t>
      </w:r>
      <w:r w:rsidR="00EA5CA9" w:rsidRPr="00660DF5">
        <w:t>mencionadas podrán</w:t>
      </w:r>
      <w:r w:rsidRPr="00660DF5">
        <w:t xml:space="preserve"> fijar, editar, reproducir, publicar y distribuir, las imágenes y vídeos o partes de las mismas en diversos medios de comunicación.</w:t>
      </w:r>
    </w:p>
    <w:p w14:paraId="60D335D0" w14:textId="77777777" w:rsidR="007A6D6E" w:rsidRPr="00660DF5" w:rsidRDefault="007A6D6E">
      <w:pPr>
        <w:jc w:val="both"/>
      </w:pPr>
    </w:p>
    <w:p w14:paraId="7D1E3168" w14:textId="2F26EEC0" w:rsidR="00B40293" w:rsidRPr="00660DF5" w:rsidRDefault="00000000">
      <w:pPr>
        <w:jc w:val="both"/>
      </w:pPr>
      <w:r w:rsidRPr="00660DF5">
        <w:t xml:space="preserve">La </w:t>
      </w:r>
      <w:r w:rsidR="00753578" w:rsidRPr="00660DF5">
        <w:t xml:space="preserve">Secretaría de la Honestidad y la Función Pública de Baja California </w:t>
      </w:r>
      <w:r w:rsidRPr="00660DF5">
        <w:t xml:space="preserve">y la Comisión Permanente de Contralores Estados-Federación actuarán siempre apegados a </w:t>
      </w:r>
      <w:proofErr w:type="gramStart"/>
      <w:r w:rsidRPr="00660DF5">
        <w:t>los  artículos</w:t>
      </w:r>
      <w:proofErr w:type="gramEnd"/>
      <w:r w:rsidRPr="00660DF5">
        <w:t xml:space="preserve"> 1° y 4° de la Constitución Política de los Estados Unidos Mexicanos, </w:t>
      </w:r>
    </w:p>
    <w:p w14:paraId="0A5A6FE0" w14:textId="77777777" w:rsidR="00B40293" w:rsidRPr="00660DF5" w:rsidRDefault="00B40293">
      <w:pPr>
        <w:jc w:val="both"/>
        <w:rPr>
          <w:i/>
        </w:rPr>
      </w:pPr>
    </w:p>
    <w:p w14:paraId="4A82990D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>“…Artículo 1o. En los Estados Unidos Mexicanos todas las personas gozarán de los derechos humanos reconocidos en esta Constitución y en los tratados internacionales de los que el Estado Mexicano sea parte, así como de las garantías para su protección, cuyo ejercicio no podrá restringirse ni suspenderse, salvo en los casos y bajo las condiciones que esta Constitución establece.</w:t>
      </w:r>
    </w:p>
    <w:p w14:paraId="0F3655CD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 xml:space="preserve">Las normas relativas a los derechos humanos se interpretarán de conformidad con esta Constitución y con los tratados internacionales de la materia favoreciendo en todo tiempo a las personas la protección más amplia. </w:t>
      </w:r>
    </w:p>
    <w:p w14:paraId="3286574A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>Todas las autoridades, en el ámbito de sus competencias, tienen la obligación de promover, respetar, proteger y garantizar los derechos humanos de conformidad con los principios de universalidad, interdependencia, indivisibilidad y progresividad. En consecuencia, el Estado deberá prevenir, investigar, sancionar y reparar las violaciones a los derechos humanos, en los términos que establezca la ley</w:t>
      </w:r>
    </w:p>
    <w:p w14:paraId="66CF861A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 xml:space="preserve">Está prohibida la esclavitud en los Estados Unidos Mexicanos. Los esclavos del extranjero que entren al territorio nacional alcanzarán, por este solo hecho, su libertad y la protección de las leyes. </w:t>
      </w:r>
    </w:p>
    <w:p w14:paraId="42587394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 xml:space="preserve">Queda prohibida toda discriminación motivada por origen étnico o nacional, el género, la edad, las discapacidades, la condición social, las condiciones de salud, la religión, las opiniones, las preferencias </w:t>
      </w:r>
      <w:r w:rsidRPr="00660DF5">
        <w:rPr>
          <w:i/>
          <w:sz w:val="16"/>
          <w:szCs w:val="16"/>
        </w:rPr>
        <w:lastRenderedPageBreak/>
        <w:t>sexuales, el estado civil o cualquier otra que atente contra la dignidad humana y tenga por objeto anular o menoscabar los derechos y libertades de las personas…”</w:t>
      </w:r>
    </w:p>
    <w:p w14:paraId="5656D054" w14:textId="77777777" w:rsidR="00B40293" w:rsidRPr="00660DF5" w:rsidRDefault="00B40293">
      <w:pPr>
        <w:ind w:left="566" w:right="582" w:firstLine="570"/>
        <w:jc w:val="both"/>
        <w:rPr>
          <w:i/>
          <w:sz w:val="16"/>
          <w:szCs w:val="16"/>
        </w:rPr>
      </w:pPr>
    </w:p>
    <w:p w14:paraId="5B82FF01" w14:textId="77777777" w:rsidR="00B40293" w:rsidRPr="00660DF5" w:rsidRDefault="00000000">
      <w:pPr>
        <w:ind w:left="566" w:right="582" w:firstLine="570"/>
        <w:jc w:val="both"/>
        <w:rPr>
          <w:i/>
          <w:sz w:val="16"/>
          <w:szCs w:val="16"/>
        </w:rPr>
      </w:pPr>
      <w:r w:rsidRPr="00660DF5">
        <w:rPr>
          <w:i/>
          <w:sz w:val="16"/>
          <w:szCs w:val="16"/>
        </w:rPr>
        <w:t xml:space="preserve">“…Artículo 4o.- La mujer y el hombre son iguales ante la ley. Ésta protegerá la organización y el desarrollo de las familias. El Estado garantizará el goce y ejercicio del derecho a la igualdad sustantiva de las </w:t>
      </w:r>
      <w:proofErr w:type="gramStart"/>
      <w:r w:rsidRPr="00660DF5">
        <w:rPr>
          <w:i/>
          <w:sz w:val="16"/>
          <w:szCs w:val="16"/>
        </w:rPr>
        <w:t>mujeres….</w:t>
      </w:r>
      <w:proofErr w:type="gramEnd"/>
      <w:r w:rsidRPr="00660DF5">
        <w:rPr>
          <w:i/>
          <w:sz w:val="16"/>
          <w:szCs w:val="16"/>
        </w:rPr>
        <w:t xml:space="preserve">” </w:t>
      </w:r>
    </w:p>
    <w:p w14:paraId="1AFC80BB" w14:textId="77777777" w:rsidR="007A6D6E" w:rsidRPr="00660DF5" w:rsidRDefault="007A6D6E">
      <w:pPr>
        <w:ind w:left="566" w:right="582" w:firstLine="570"/>
        <w:jc w:val="both"/>
        <w:rPr>
          <w:i/>
          <w:sz w:val="16"/>
          <w:szCs w:val="16"/>
        </w:rPr>
      </w:pPr>
    </w:p>
    <w:p w14:paraId="17B97E5B" w14:textId="34844E80" w:rsidR="00B40293" w:rsidRPr="00660DF5" w:rsidRDefault="007A6D6E">
      <w:pPr>
        <w:ind w:left="566" w:right="582" w:firstLine="570"/>
        <w:jc w:val="both"/>
        <w:rPr>
          <w:i/>
        </w:rPr>
      </w:pPr>
      <w:r w:rsidRPr="00660DF5">
        <w:rPr>
          <w:i/>
          <w:sz w:val="16"/>
          <w:szCs w:val="16"/>
        </w:rPr>
        <w:t xml:space="preserve">“… Toda persona tiene derecho al acceso a la cultura y al disfrute de los bienes y servicios que presta el Estado en la materia, así como el ejercicio de sus derechos culturales. El Estado promoverá los medios para la difusión y desarrollo de la cultura, atendiendo a la diversidad cultural en todas sus manifestaciones y expresiones con pleno respeto a la libertad creativa. La ley establecerá los mecanismos para el acceso y participación a cualquier manifestación </w:t>
      </w:r>
      <w:proofErr w:type="gramStart"/>
      <w:r w:rsidRPr="00660DF5">
        <w:rPr>
          <w:i/>
          <w:sz w:val="16"/>
          <w:szCs w:val="16"/>
        </w:rPr>
        <w:t>cultural.…</w:t>
      </w:r>
      <w:proofErr w:type="gramEnd"/>
      <w:r w:rsidRPr="00660DF5">
        <w:rPr>
          <w:i/>
          <w:sz w:val="16"/>
          <w:szCs w:val="16"/>
        </w:rPr>
        <w:t>”</w:t>
      </w:r>
    </w:p>
    <w:p w14:paraId="42312141" w14:textId="77777777" w:rsidR="00B40293" w:rsidRPr="00660DF5" w:rsidRDefault="00B40293">
      <w:pPr>
        <w:jc w:val="both"/>
      </w:pPr>
    </w:p>
    <w:p w14:paraId="6F6A9D95" w14:textId="4611D943" w:rsidR="00B40293" w:rsidRDefault="00000000">
      <w:pPr>
        <w:jc w:val="both"/>
      </w:pPr>
      <w:r w:rsidRPr="00660DF5">
        <w:t xml:space="preserve">Con respecto al material </w:t>
      </w:r>
      <w:r w:rsidR="00801B93" w:rsidRPr="00660DF5">
        <w:t xml:space="preserve">del concurso denominado ETAPA ESTATAL DEL XX. CONCURSO NACIONAL “TRANSPARENCIA EN CORTO”, </w:t>
      </w:r>
      <w:r w:rsidRPr="00660DF5">
        <w:t>lo previsto en los artículos 27 fracción I y 87 de la Ley Federal del Derecho de Autor vigente. Artículos que se citan en la presente autorización para conocimiento del firmante.</w:t>
      </w:r>
    </w:p>
    <w:p w14:paraId="682C4AD2" w14:textId="77777777" w:rsidR="00B40293" w:rsidRDefault="00B40293"/>
    <w:p w14:paraId="063F5780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“...Artículo 27.- Los titulares de los derechos patrimoniales podrán autorizar o prohibir: </w:t>
      </w:r>
    </w:p>
    <w:p w14:paraId="470C6A9E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I. La reproducción, publicación, edición o fijación material de una obra en copias o ejemplares, efectuada por cualquier medio ya sea impreso, fonográfico, gráfico, plástico, audiovisual, electrónico, fotográfico u otro </w:t>
      </w:r>
      <w:proofErr w:type="gramStart"/>
      <w:r>
        <w:rPr>
          <w:i/>
          <w:sz w:val="16"/>
          <w:szCs w:val="16"/>
        </w:rPr>
        <w:t>similar….</w:t>
      </w:r>
      <w:proofErr w:type="gramEnd"/>
      <w:r>
        <w:rPr>
          <w:i/>
          <w:sz w:val="16"/>
          <w:szCs w:val="16"/>
        </w:rPr>
        <w:t>”</w:t>
      </w:r>
    </w:p>
    <w:p w14:paraId="4263142D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6E09E7F3" w14:textId="77777777" w:rsidR="00B40293" w:rsidRDefault="00000000">
      <w:pPr>
        <w:ind w:left="566" w:right="582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“...Artículo 87.- El retrato de una persona sólo puede ser usado o publicado, con su consentimiento expreso, o bien con el de sus representantes o los titulares de los derechos correspondientes. La autorización de usar o publicar el retrato podrá revocarse por quien la otorgó quién, en su caso, responderá por los daños y perjuicios que pudiera ocasionar dicha revocación. Cuando a cambio de una remuneración, una persona se dejare retratar, se presume que ha otorgado el consentimiento a que se refiere el párrafo anterior y no tendrá derecho a revocarlo, siempre que se utilice en los términos y para los fines pactados. No será necesario el consentimiento a que se refiere este artículo cuando se trate del retrato de una persona que forme parte menor de un conjunto o la fotografía sea tomada en un lugar público y con fines informativos o periodísticos. Los derechos establecidos para las personas retratadas durarán 50 años después de su </w:t>
      </w:r>
      <w:proofErr w:type="gramStart"/>
      <w:r>
        <w:rPr>
          <w:i/>
          <w:sz w:val="16"/>
          <w:szCs w:val="16"/>
        </w:rPr>
        <w:t>muerte….</w:t>
      </w:r>
      <w:proofErr w:type="gramEnd"/>
      <w:r>
        <w:rPr>
          <w:i/>
          <w:sz w:val="16"/>
          <w:szCs w:val="16"/>
        </w:rPr>
        <w:t>”</w:t>
      </w:r>
    </w:p>
    <w:p w14:paraId="0D143ACF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5C20CF78" w14:textId="77777777" w:rsidR="00B40293" w:rsidRDefault="00B40293">
      <w:pPr>
        <w:ind w:left="566" w:right="582"/>
        <w:jc w:val="both"/>
        <w:rPr>
          <w:i/>
          <w:sz w:val="16"/>
          <w:szCs w:val="16"/>
        </w:rPr>
      </w:pPr>
    </w:p>
    <w:p w14:paraId="71C4183D" w14:textId="5121EFC0" w:rsidR="00B40293" w:rsidRDefault="00000000">
      <w:pPr>
        <w:ind w:right="582"/>
        <w:jc w:val="both"/>
      </w:pPr>
      <w:r>
        <w:t xml:space="preserve">Por lo anteriormente expuesto y fundado se firma al calce y al margen de cada una de las </w:t>
      </w:r>
      <w:r w:rsidR="004466F9">
        <w:t>2</w:t>
      </w:r>
      <w:r>
        <w:t xml:space="preserve"> </w:t>
      </w:r>
      <w:r w:rsidR="000E653D">
        <w:t>páginas</w:t>
      </w:r>
      <w:r>
        <w:t xml:space="preserve"> que conforman la presente para constancia de autorización que se expresa:</w:t>
      </w:r>
    </w:p>
    <w:p w14:paraId="0AE2E0B6" w14:textId="77777777" w:rsidR="00B40293" w:rsidRDefault="00B40293">
      <w:pPr>
        <w:ind w:right="582"/>
        <w:jc w:val="both"/>
      </w:pPr>
    </w:p>
    <w:p w14:paraId="72FBC711" w14:textId="77777777" w:rsidR="00B40293" w:rsidRDefault="00B40293">
      <w:pPr>
        <w:ind w:right="582"/>
        <w:jc w:val="both"/>
      </w:pPr>
    </w:p>
    <w:p w14:paraId="6FD6424B" w14:textId="77777777" w:rsidR="006C64DC" w:rsidRDefault="006C64DC">
      <w:pPr>
        <w:ind w:right="582"/>
        <w:jc w:val="both"/>
      </w:pPr>
    </w:p>
    <w:p w14:paraId="472D711D" w14:textId="77777777" w:rsidR="006C64DC" w:rsidRDefault="006C64DC">
      <w:pPr>
        <w:ind w:right="582"/>
        <w:jc w:val="both"/>
      </w:pPr>
    </w:p>
    <w:p w14:paraId="3CF22B43" w14:textId="77777777" w:rsidR="006C64DC" w:rsidRDefault="006C64DC">
      <w:pPr>
        <w:ind w:right="582"/>
        <w:jc w:val="both"/>
      </w:pPr>
    </w:p>
    <w:p w14:paraId="4010BD3A" w14:textId="77777777" w:rsidR="00B40293" w:rsidRDefault="00000000">
      <w:pPr>
        <w:ind w:right="582"/>
        <w:jc w:val="both"/>
      </w:pPr>
      <w:r>
        <w:t xml:space="preserve">                      ___________________________________________</w:t>
      </w:r>
    </w:p>
    <w:p w14:paraId="4F9A9525" w14:textId="13652BA2" w:rsidR="00BA6FA2" w:rsidRDefault="00000000" w:rsidP="00910B87">
      <w:pPr>
        <w:ind w:right="582"/>
        <w:jc w:val="center"/>
      </w:pPr>
      <w:r>
        <w:t xml:space="preserve">Nombre y Firma </w:t>
      </w:r>
      <w:r w:rsidR="00072B50">
        <w:t>de la persona participante.</w:t>
      </w:r>
    </w:p>
    <w:p w14:paraId="797A2EED" w14:textId="77777777" w:rsidR="00BA6FA2" w:rsidRPr="00910B87" w:rsidRDefault="00BA6FA2">
      <w:pPr>
        <w:ind w:right="582"/>
        <w:jc w:val="center"/>
        <w:rPr>
          <w:sz w:val="20"/>
          <w:szCs w:val="20"/>
        </w:rPr>
      </w:pPr>
    </w:p>
    <w:p w14:paraId="1A3141B3" w14:textId="77777777" w:rsidR="00910B87" w:rsidRDefault="00910B87">
      <w:pPr>
        <w:ind w:right="582"/>
        <w:jc w:val="center"/>
        <w:rPr>
          <w:b/>
          <w:bCs/>
          <w:sz w:val="20"/>
          <w:szCs w:val="20"/>
        </w:rPr>
      </w:pPr>
    </w:p>
    <w:p w14:paraId="02AE4C4C" w14:textId="77777777" w:rsidR="006C64DC" w:rsidRDefault="006C64DC">
      <w:pPr>
        <w:ind w:right="582"/>
        <w:jc w:val="center"/>
        <w:rPr>
          <w:b/>
          <w:bCs/>
          <w:sz w:val="20"/>
          <w:szCs w:val="20"/>
          <w:highlight w:val="magenta"/>
        </w:rPr>
      </w:pPr>
    </w:p>
    <w:p w14:paraId="056F0ACE" w14:textId="77777777" w:rsidR="006C64DC" w:rsidRDefault="006C64DC">
      <w:pPr>
        <w:ind w:right="582"/>
        <w:jc w:val="center"/>
        <w:rPr>
          <w:b/>
          <w:bCs/>
          <w:sz w:val="20"/>
          <w:szCs w:val="20"/>
          <w:highlight w:val="magenta"/>
        </w:rPr>
      </w:pPr>
    </w:p>
    <w:p w14:paraId="4F0BAC1D" w14:textId="77777777" w:rsidR="006C64DC" w:rsidRDefault="006C64DC">
      <w:pPr>
        <w:ind w:right="582"/>
        <w:jc w:val="center"/>
        <w:rPr>
          <w:b/>
          <w:bCs/>
          <w:sz w:val="20"/>
          <w:szCs w:val="20"/>
          <w:highlight w:val="magenta"/>
        </w:rPr>
      </w:pPr>
    </w:p>
    <w:p w14:paraId="7E14FFC1" w14:textId="77777777" w:rsidR="006C64DC" w:rsidRDefault="006C64DC">
      <w:pPr>
        <w:ind w:right="582"/>
        <w:jc w:val="center"/>
        <w:rPr>
          <w:b/>
          <w:bCs/>
          <w:sz w:val="20"/>
          <w:szCs w:val="20"/>
          <w:highlight w:val="magenta"/>
        </w:rPr>
      </w:pPr>
    </w:p>
    <w:p w14:paraId="142F0500" w14:textId="0DD6A217" w:rsidR="00BA6FA2" w:rsidRPr="00910B87" w:rsidRDefault="00BA6FA2">
      <w:pPr>
        <w:ind w:right="582"/>
        <w:jc w:val="center"/>
        <w:rPr>
          <w:b/>
          <w:bCs/>
          <w:sz w:val="20"/>
          <w:szCs w:val="20"/>
        </w:rPr>
      </w:pPr>
      <w:r w:rsidRPr="006C64DC">
        <w:rPr>
          <w:b/>
          <w:bCs/>
          <w:sz w:val="20"/>
          <w:szCs w:val="20"/>
          <w:highlight w:val="magenta"/>
        </w:rPr>
        <w:t xml:space="preserve">ANEXAR IDENTIFCACIÓN OFICIAL POR AMBOS LADOS </w:t>
      </w:r>
    </w:p>
    <w:sectPr w:rsidR="00BA6FA2" w:rsidRPr="00910B87" w:rsidSect="00F66C75">
      <w:headerReference w:type="default" r:id="rId6"/>
      <w:footerReference w:type="default" r:id="rId7"/>
      <w:pgSz w:w="12240" w:h="15840" w:code="1"/>
      <w:pgMar w:top="1559" w:right="1700" w:bottom="1133" w:left="170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3D945E" w14:textId="77777777" w:rsidR="007F51D1" w:rsidRDefault="007F51D1">
      <w:pPr>
        <w:spacing w:line="240" w:lineRule="auto"/>
      </w:pPr>
      <w:r>
        <w:separator/>
      </w:r>
    </w:p>
  </w:endnote>
  <w:endnote w:type="continuationSeparator" w:id="0">
    <w:p w14:paraId="0B268AA9" w14:textId="77777777" w:rsidR="007F51D1" w:rsidRDefault="007F51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927701" w14:textId="77777777" w:rsidR="00B40293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0E653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6DD666" w14:textId="77777777" w:rsidR="007F51D1" w:rsidRDefault="007F51D1">
      <w:pPr>
        <w:spacing w:line="240" w:lineRule="auto"/>
      </w:pPr>
      <w:r>
        <w:separator/>
      </w:r>
    </w:p>
  </w:footnote>
  <w:footnote w:type="continuationSeparator" w:id="0">
    <w:p w14:paraId="0A909397" w14:textId="77777777" w:rsidR="007F51D1" w:rsidRDefault="007F51D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AAC4F2" w14:textId="001DA576" w:rsidR="00753578" w:rsidRPr="00753578" w:rsidRDefault="00753578" w:rsidP="00753578">
    <w:pPr>
      <w:rPr>
        <w:lang w:val="es-MX"/>
      </w:rPr>
    </w:pPr>
    <w:r w:rsidRPr="00753578">
      <w:rPr>
        <w:noProof/>
        <w:lang w:val="es-MX"/>
      </w:rPr>
      <w:drawing>
        <wp:anchor distT="0" distB="0" distL="114300" distR="114300" simplePos="0" relativeHeight="251660288" behindDoc="1" locked="0" layoutInCell="1" allowOverlap="1" wp14:anchorId="1E719D43" wp14:editId="0D209285">
          <wp:simplePos x="0" y="0"/>
          <wp:positionH relativeFrom="column">
            <wp:posOffset>2433320</wp:posOffset>
          </wp:positionH>
          <wp:positionV relativeFrom="paragraph">
            <wp:posOffset>-45720</wp:posOffset>
          </wp:positionV>
          <wp:extent cx="3145846" cy="690245"/>
          <wp:effectExtent l="0" t="0" r="0" b="0"/>
          <wp:wrapNone/>
          <wp:docPr id="133329574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5846" cy="690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03C8D88" w14:textId="77777777" w:rsidR="00B40293" w:rsidRDefault="000E653D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9722A9F" wp14:editId="50B7E562">
          <wp:simplePos x="0" y="0"/>
          <wp:positionH relativeFrom="margin">
            <wp:align>left</wp:align>
          </wp:positionH>
          <wp:positionV relativeFrom="paragraph">
            <wp:posOffset>-116691</wp:posOffset>
          </wp:positionV>
          <wp:extent cx="1735931" cy="54292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35931" cy="542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293"/>
    <w:rsid w:val="0005254F"/>
    <w:rsid w:val="00072B50"/>
    <w:rsid w:val="000E653D"/>
    <w:rsid w:val="00130902"/>
    <w:rsid w:val="001928D6"/>
    <w:rsid w:val="001D2B38"/>
    <w:rsid w:val="002660B0"/>
    <w:rsid w:val="00386E90"/>
    <w:rsid w:val="003924C2"/>
    <w:rsid w:val="003F3225"/>
    <w:rsid w:val="004466F9"/>
    <w:rsid w:val="00450410"/>
    <w:rsid w:val="0049491B"/>
    <w:rsid w:val="00505662"/>
    <w:rsid w:val="00533F08"/>
    <w:rsid w:val="00540A35"/>
    <w:rsid w:val="005D7F05"/>
    <w:rsid w:val="00660DF5"/>
    <w:rsid w:val="006C64DC"/>
    <w:rsid w:val="0071152F"/>
    <w:rsid w:val="007431D3"/>
    <w:rsid w:val="0075041D"/>
    <w:rsid w:val="00753578"/>
    <w:rsid w:val="007A6D6E"/>
    <w:rsid w:val="007F51D1"/>
    <w:rsid w:val="00801B93"/>
    <w:rsid w:val="008B3437"/>
    <w:rsid w:val="008B79BF"/>
    <w:rsid w:val="00910B87"/>
    <w:rsid w:val="009A2FA1"/>
    <w:rsid w:val="009C45FE"/>
    <w:rsid w:val="00A111B2"/>
    <w:rsid w:val="00A95D7A"/>
    <w:rsid w:val="00AD0D81"/>
    <w:rsid w:val="00B40293"/>
    <w:rsid w:val="00BA6FA2"/>
    <w:rsid w:val="00BE652D"/>
    <w:rsid w:val="00C93B9C"/>
    <w:rsid w:val="00D729E3"/>
    <w:rsid w:val="00D8519F"/>
    <w:rsid w:val="00DC76F3"/>
    <w:rsid w:val="00EA23CE"/>
    <w:rsid w:val="00EA5CA9"/>
    <w:rsid w:val="00EB1487"/>
    <w:rsid w:val="00EB341E"/>
    <w:rsid w:val="00F06F22"/>
    <w:rsid w:val="00F66C75"/>
    <w:rsid w:val="00F769C8"/>
    <w:rsid w:val="00FD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7B989"/>
  <w15:docId w15:val="{AB5FA054-1E48-4D2D-BD2F-75164178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0E653D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653D"/>
  </w:style>
  <w:style w:type="paragraph" w:styleId="Piedepgina">
    <w:name w:val="footer"/>
    <w:basedOn w:val="Normal"/>
    <w:link w:val="PiedepginaCar"/>
    <w:uiPriority w:val="99"/>
    <w:unhideWhenUsed/>
    <w:rsid w:val="000E653D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6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00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937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Brian Apodaca</cp:lastModifiedBy>
  <cp:revision>15</cp:revision>
  <cp:lastPrinted>2025-06-05T20:47:00Z</cp:lastPrinted>
  <dcterms:created xsi:type="dcterms:W3CDTF">2025-05-27T17:14:00Z</dcterms:created>
  <dcterms:modified xsi:type="dcterms:W3CDTF">2025-06-05T21:02:00Z</dcterms:modified>
</cp:coreProperties>
</file>